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98" w:rsidRDefault="00A55F98" w:rsidP="00A55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721">
        <w:rPr>
          <w:rFonts w:ascii="Times New Roman" w:hAnsi="Times New Roman" w:cs="Times New Roman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3260"/>
      </w:tblGrid>
      <w:tr w:rsidR="00A55F98" w:rsidRPr="00E45721" w:rsidTr="006E7223">
        <w:trPr>
          <w:trHeight w:val="3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5F98" w:rsidRPr="0050209C" w:rsidRDefault="00A55F98" w:rsidP="006E7223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09C">
              <w:rPr>
                <w:rFonts w:ascii="Times New Roman" w:hAnsi="Times New Roman" w:cs="Times New Roman"/>
                <w:sz w:val="24"/>
                <w:szCs w:val="24"/>
              </w:rPr>
              <w:t>(súťažná ponuka)</w:t>
            </w:r>
          </w:p>
          <w:p w:rsidR="00A55F98" w:rsidRPr="00E57552" w:rsidRDefault="00A55F98" w:rsidP="006E7223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55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Elektroinštalačné práce</w:t>
            </w:r>
            <w:r w:rsidRPr="00E575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55F98" w:rsidRPr="00E45721" w:rsidTr="006E7223">
        <w:trPr>
          <w:trHeight w:val="65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5F98" w:rsidRPr="00E45721" w:rsidRDefault="00A55F98" w:rsidP="006E7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uchádzača/označenie skupiny:</w:t>
            </w:r>
          </w:p>
        </w:tc>
      </w:tr>
      <w:tr w:rsidR="00A55F98" w:rsidRPr="00E45721" w:rsidTr="006E7223">
        <w:trPr>
          <w:trHeight w:val="43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98" w:rsidRPr="00E45721" w:rsidRDefault="00A55F98" w:rsidP="006E7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uchádzača:</w:t>
            </w:r>
          </w:p>
        </w:tc>
      </w:tr>
      <w:tr w:rsidR="00A55F98" w:rsidRPr="00E45721" w:rsidTr="006E7223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98" w:rsidRPr="00E45721" w:rsidRDefault="00A55F98" w:rsidP="006E7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8" w:rsidRPr="00E45721" w:rsidRDefault="00A55F98" w:rsidP="006E7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8" w:rsidRPr="00E45721" w:rsidRDefault="00A55F98" w:rsidP="006E7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</w:tr>
      <w:tr w:rsidR="00A55F98" w:rsidRPr="00E45721" w:rsidTr="006E7223">
        <w:trPr>
          <w:trHeight w:val="43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98" w:rsidRPr="00E45721" w:rsidRDefault="00A55F98" w:rsidP="006E72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Zapísaný v:</w:t>
            </w:r>
          </w:p>
        </w:tc>
      </w:tr>
      <w:tr w:rsidR="00A55F98" w:rsidRPr="00E45721" w:rsidTr="006E7223">
        <w:trPr>
          <w:trHeight w:val="6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5F98" w:rsidRPr="00E45721" w:rsidRDefault="00A55F98" w:rsidP="006E7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Štatutárni zástupcovia podľa dokladu o oprávnení podnikať:</w:t>
            </w:r>
          </w:p>
        </w:tc>
      </w:tr>
      <w:tr w:rsidR="00A55F98" w:rsidRPr="00E45721" w:rsidTr="006E7223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98" w:rsidRPr="00E45721" w:rsidRDefault="00A55F98" w:rsidP="006E7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8" w:rsidRPr="00E45721" w:rsidRDefault="00A55F98" w:rsidP="006E7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A55F98" w:rsidRPr="00E45721" w:rsidTr="006E7223">
        <w:trPr>
          <w:trHeight w:val="3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98" w:rsidRPr="00E45721" w:rsidRDefault="00A55F98" w:rsidP="006E7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Bankové spojenie:</w:t>
            </w:r>
          </w:p>
        </w:tc>
      </w:tr>
      <w:tr w:rsidR="00A55F98" w:rsidRPr="00E45721" w:rsidTr="006E7223">
        <w:trPr>
          <w:trHeight w:val="4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98" w:rsidRPr="00E45721" w:rsidRDefault="00A55F98" w:rsidP="006E7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Číslo účtu:</w:t>
            </w:r>
          </w:p>
        </w:tc>
      </w:tr>
    </w:tbl>
    <w:p w:rsidR="00A55F98" w:rsidRDefault="00A55F98" w:rsidP="00A55F98">
      <w:pPr>
        <w:spacing w:after="0"/>
        <w:rPr>
          <w:rFonts w:ascii="Times New Roman" w:hAnsi="Times New Roman" w:cs="Times New Roman"/>
        </w:rPr>
      </w:pPr>
    </w:p>
    <w:tbl>
      <w:tblPr>
        <w:tblW w:w="9365" w:type="dxa"/>
        <w:tblInd w:w="-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614"/>
        <w:gridCol w:w="992"/>
        <w:gridCol w:w="709"/>
        <w:gridCol w:w="1134"/>
        <w:gridCol w:w="851"/>
        <w:gridCol w:w="1134"/>
        <w:gridCol w:w="1417"/>
      </w:tblGrid>
      <w:tr w:rsidR="00A55F98" w:rsidRPr="00E45721" w:rsidTr="006E7223">
        <w:trPr>
          <w:trHeight w:val="881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98" w:rsidRPr="00885F93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85F93">
              <w:rPr>
                <w:rFonts w:ascii="Times New Roman" w:hAnsi="Times New Roman" w:cs="Times New Roman"/>
                <w:b/>
                <w:color w:val="000000"/>
              </w:rPr>
              <w:t>P.č</w:t>
            </w:r>
            <w:proofErr w:type="spellEnd"/>
            <w:r w:rsidRPr="00885F9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Merná jednotka (MJ)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Počet MJ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za MJ v Eur bez DPH*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Výška DPH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celkom v Eur s DPH*</w:t>
            </w:r>
          </w:p>
        </w:tc>
      </w:tr>
      <w:tr w:rsidR="00A55F98" w:rsidRPr="00E45721" w:rsidTr="006E7223">
        <w:trPr>
          <w:trHeight w:val="82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98" w:rsidRPr="00154FCA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FC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sz w:val="20"/>
                <w:szCs w:val="20"/>
              </w:rPr>
              <w:t>Cena za 1 normohodinu (</w:t>
            </w:r>
            <w:proofErr w:type="spellStart"/>
            <w:r w:rsidRPr="00F2513B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proofErr w:type="spellEnd"/>
            <w:r w:rsidRPr="00F2513B">
              <w:rPr>
                <w:rFonts w:ascii="Times New Roman" w:hAnsi="Times New Roman" w:cs="Times New Roman"/>
                <w:sz w:val="20"/>
                <w:szCs w:val="20"/>
              </w:rPr>
              <w:t>) elektroinštalačných prác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F98" w:rsidRPr="00E45721" w:rsidTr="006E7223">
        <w:trPr>
          <w:trHeight w:val="553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98" w:rsidRPr="00154FCA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FC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2513B">
              <w:rPr>
                <w:rFonts w:ascii="Times New Roman" w:hAnsi="Times New Roman" w:cs="Times New Roman"/>
                <w:sz w:val="20"/>
                <w:szCs w:val="20"/>
              </w:rPr>
              <w:t>Cena revízie bleskozvodov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F98" w:rsidRPr="00E45721" w:rsidTr="006E7223">
        <w:trPr>
          <w:trHeight w:val="561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98" w:rsidRPr="00154FCA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sz w:val="20"/>
                <w:szCs w:val="20"/>
              </w:rPr>
              <w:t>Cena revízie elektroinštalácií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F98" w:rsidRPr="00E45721" w:rsidTr="006E7223">
        <w:trPr>
          <w:trHeight w:val="683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98" w:rsidRPr="00154FCA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sz w:val="20"/>
                <w:szCs w:val="20"/>
              </w:rPr>
              <w:t>Cena revízie ručného náradia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F98" w:rsidRPr="00E45721" w:rsidTr="006E7223">
        <w:trPr>
          <w:trHeight w:val="694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98" w:rsidRPr="00154FCA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sz w:val="20"/>
                <w:szCs w:val="20"/>
              </w:rPr>
              <w:t>Cena revízie elektrického spotrebiča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F98" w:rsidRPr="00E45721" w:rsidTr="006E7223">
        <w:trPr>
          <w:trHeight w:val="664"/>
        </w:trPr>
        <w:tc>
          <w:tcPr>
            <w:tcW w:w="48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13B">
              <w:rPr>
                <w:rFonts w:ascii="Times New Roman" w:hAnsi="Times New Roman" w:cs="Times New Roman"/>
                <w:sz w:val="20"/>
                <w:szCs w:val="20"/>
              </w:rPr>
              <w:t>Celková cena za predmet zákazky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8" w:rsidRPr="00F2513B" w:rsidRDefault="00A55F98" w:rsidP="006E7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5F98" w:rsidRPr="00F2513B" w:rsidRDefault="00A55F98" w:rsidP="00A55F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513B">
        <w:rPr>
          <w:rFonts w:ascii="Times New Roman" w:hAnsi="Times New Roman" w:cs="Times New Roman"/>
          <w:sz w:val="20"/>
          <w:szCs w:val="20"/>
        </w:rPr>
        <w:t xml:space="preserve">Ceny revízií v tomto formulári musia byť </w:t>
      </w:r>
      <w:r>
        <w:rPr>
          <w:rFonts w:ascii="Times New Roman" w:hAnsi="Times New Roman" w:cs="Times New Roman"/>
          <w:sz w:val="20"/>
          <w:szCs w:val="20"/>
        </w:rPr>
        <w:t>uvedené v súlade</w:t>
      </w:r>
      <w:r w:rsidRPr="00F2513B">
        <w:rPr>
          <w:rFonts w:ascii="Times New Roman" w:hAnsi="Times New Roman" w:cs="Times New Roman"/>
          <w:sz w:val="20"/>
          <w:szCs w:val="20"/>
        </w:rPr>
        <w:t xml:space="preserve"> s cenami uvedenými v </w:t>
      </w:r>
      <w:r w:rsidRPr="00F2513B">
        <w:rPr>
          <w:rFonts w:ascii="Times New Roman" w:hAnsi="Times New Roman" w:cs="Times New Roman"/>
          <w:i/>
          <w:sz w:val="20"/>
          <w:szCs w:val="20"/>
        </w:rPr>
        <w:t>„Cenníku revízií“</w:t>
      </w:r>
      <w:r w:rsidRPr="00F2513B">
        <w:rPr>
          <w:rFonts w:ascii="Times New Roman" w:hAnsi="Times New Roman" w:cs="Times New Roman"/>
          <w:sz w:val="20"/>
          <w:szCs w:val="20"/>
        </w:rPr>
        <w:t xml:space="preserve">, Príloha č.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2513B">
        <w:rPr>
          <w:rFonts w:ascii="Times New Roman" w:hAnsi="Times New Roman" w:cs="Times New Roman"/>
          <w:sz w:val="20"/>
          <w:szCs w:val="20"/>
        </w:rPr>
        <w:t>/a.</w:t>
      </w:r>
    </w:p>
    <w:p w:rsidR="00A55F98" w:rsidRDefault="00A55F98" w:rsidP="00A55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608A0">
        <w:rPr>
          <w:rFonts w:ascii="Times New Roman" w:hAnsi="Times New Roman" w:cs="Times New Roman"/>
          <w:sz w:val="20"/>
          <w:szCs w:val="20"/>
        </w:rPr>
        <w:t xml:space="preserve">SOM / NIE SOM PLATCA DPH – </w:t>
      </w:r>
      <w:proofErr w:type="spellStart"/>
      <w:r w:rsidRPr="00F608A0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F608A0">
        <w:rPr>
          <w:rFonts w:ascii="Times New Roman" w:hAnsi="Times New Roman" w:cs="Times New Roman"/>
          <w:sz w:val="20"/>
          <w:szCs w:val="20"/>
        </w:rPr>
        <w:t xml:space="preserve"> sa preškrtnite </w:t>
      </w:r>
    </w:p>
    <w:p w:rsidR="00A55F98" w:rsidRPr="00F608A0" w:rsidRDefault="00A55F98" w:rsidP="00A55F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8A0">
        <w:rPr>
          <w:rFonts w:ascii="Times New Roman" w:hAnsi="Times New Roman" w:cs="Times New Roman"/>
          <w:sz w:val="20"/>
          <w:szCs w:val="20"/>
        </w:rPr>
        <w:t xml:space="preserve">(Ak uchádzač nie je platcom DPH, </w:t>
      </w:r>
      <w:r>
        <w:rPr>
          <w:rFonts w:ascii="Times New Roman" w:hAnsi="Times New Roman" w:cs="Times New Roman"/>
          <w:sz w:val="20"/>
          <w:szCs w:val="20"/>
        </w:rPr>
        <w:t>kolónku</w:t>
      </w:r>
      <w:r w:rsidRPr="00F608A0">
        <w:rPr>
          <w:rFonts w:ascii="Times New Roman" w:hAnsi="Times New Roman" w:cs="Times New Roman"/>
          <w:sz w:val="20"/>
          <w:szCs w:val="20"/>
        </w:rPr>
        <w:t xml:space="preserve"> pre sadzbu DPH</w:t>
      </w:r>
      <w:r>
        <w:rPr>
          <w:rFonts w:ascii="Times New Roman" w:hAnsi="Times New Roman" w:cs="Times New Roman"/>
          <w:sz w:val="20"/>
          <w:szCs w:val="20"/>
        </w:rPr>
        <w:t xml:space="preserve"> vynechá, resp. vyškrtne/preškrtne</w:t>
      </w:r>
      <w:bookmarkStart w:id="0" w:name="_GoBack"/>
      <w:bookmarkEnd w:id="0"/>
      <w:r w:rsidRPr="00F608A0">
        <w:rPr>
          <w:rFonts w:ascii="Times New Roman" w:hAnsi="Times New Roman" w:cs="Times New Roman"/>
          <w:sz w:val="20"/>
          <w:szCs w:val="20"/>
        </w:rPr>
        <w:t>)</w:t>
      </w:r>
    </w:p>
    <w:p w:rsidR="00A55F98" w:rsidRDefault="00A55F98" w:rsidP="00A55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F98" w:rsidRDefault="00A55F98" w:rsidP="00A55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F98" w:rsidRPr="00E45721" w:rsidRDefault="00A55F98" w:rsidP="00A55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721">
        <w:rPr>
          <w:rFonts w:ascii="Times New Roman" w:hAnsi="Times New Roman" w:cs="Times New Roman"/>
          <w:sz w:val="24"/>
          <w:szCs w:val="24"/>
        </w:rPr>
        <w:t>V ..........................................., dňa ......................</w:t>
      </w:r>
    </w:p>
    <w:p w:rsidR="00A55F98" w:rsidRPr="00E45721" w:rsidRDefault="00A55F98" w:rsidP="00A55F9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45721">
        <w:rPr>
          <w:rFonts w:ascii="Times New Roman" w:hAnsi="Times New Roman" w:cs="Times New Roman"/>
          <w:sz w:val="24"/>
          <w:szCs w:val="24"/>
        </w:rPr>
        <w:tab/>
      </w:r>
      <w:r w:rsidRPr="00E45721">
        <w:rPr>
          <w:rFonts w:ascii="Times New Roman" w:hAnsi="Times New Roman" w:cs="Times New Roman"/>
          <w:sz w:val="24"/>
          <w:szCs w:val="24"/>
        </w:rPr>
        <w:tab/>
      </w:r>
    </w:p>
    <w:p w:rsidR="00A55F98" w:rsidRPr="00E57552" w:rsidRDefault="00A55F98" w:rsidP="00A55F9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45721">
        <w:rPr>
          <w:rFonts w:ascii="Times New Roman" w:hAnsi="Times New Roman" w:cs="Times New Roman"/>
          <w:sz w:val="24"/>
          <w:szCs w:val="24"/>
        </w:rPr>
        <w:tab/>
      </w:r>
      <w:r w:rsidRPr="00E57552">
        <w:rPr>
          <w:rFonts w:ascii="Times New Roman" w:hAnsi="Times New Roman" w:cs="Times New Roman"/>
        </w:rPr>
        <w:t xml:space="preserve">                       ..........................................................</w:t>
      </w:r>
    </w:p>
    <w:p w:rsidR="00A55F98" w:rsidRPr="00E57552" w:rsidRDefault="00A55F98" w:rsidP="00A55F98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57552">
        <w:rPr>
          <w:rFonts w:ascii="Times New Roman" w:hAnsi="Times New Roman" w:cs="Times New Roman"/>
        </w:rPr>
        <w:t xml:space="preserve">podpis a pečiatka uchádzača, </w:t>
      </w:r>
    </w:p>
    <w:p w:rsidR="00A55F98" w:rsidRDefault="00A55F98" w:rsidP="00A55F98">
      <w:pPr>
        <w:spacing w:after="0"/>
      </w:pPr>
      <w:r w:rsidRPr="00E5755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E57552">
        <w:rPr>
          <w:rFonts w:ascii="Times New Roman" w:hAnsi="Times New Roman" w:cs="Times New Roman"/>
        </w:rPr>
        <w:t>resp. osoby oprávnenej konať za uchádzača</w:t>
      </w:r>
    </w:p>
    <w:p w:rsidR="00C458A0" w:rsidRDefault="00C458A0"/>
    <w:sectPr w:rsidR="00C458A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E22" w:rsidRDefault="00A55F9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1148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4E22" w:rsidRDefault="00A55F98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4E22" w:rsidRDefault="00A55F9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E22" w:rsidRDefault="00A55F98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E22" w:rsidRDefault="00A55F9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E22" w:rsidRDefault="00A55F9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E22" w:rsidRDefault="00A55F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98"/>
    <w:rsid w:val="00A55F98"/>
    <w:rsid w:val="00C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02A0"/>
  <w15:chartTrackingRefBased/>
  <w15:docId w15:val="{3C3CE89D-89BD-44CA-86FE-01645A4E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55F9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5F98"/>
  </w:style>
  <w:style w:type="paragraph" w:styleId="Pta">
    <w:name w:val="footer"/>
    <w:basedOn w:val="Normlny"/>
    <w:link w:val="PtaChar"/>
    <w:uiPriority w:val="99"/>
    <w:unhideWhenUsed/>
    <w:rsid w:val="00A5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Železničná Bratislava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1</cp:revision>
  <dcterms:created xsi:type="dcterms:W3CDTF">2021-02-08T21:22:00Z</dcterms:created>
  <dcterms:modified xsi:type="dcterms:W3CDTF">2021-02-08T21:27:00Z</dcterms:modified>
</cp:coreProperties>
</file>